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7DDDE" w14:textId="62189C71" w:rsidR="00386D68" w:rsidRPr="00B63E68" w:rsidRDefault="00B63E68" w:rsidP="00B63E68">
      <w:pPr>
        <w:pBdr>
          <w:top w:val="nil"/>
          <w:left w:val="nil"/>
          <w:bottom w:val="nil"/>
          <w:right w:val="nil"/>
          <w:between w:val="nil"/>
        </w:pBdr>
        <w:ind w:left="-1170" w:right="-810"/>
        <w:jc w:val="center"/>
        <w:rPr>
          <w:rFonts w:ascii="Trebuchet MS" w:eastAsia="Trebuchet MS" w:hAnsi="Trebuchet MS" w:cs="Trebuchet MS"/>
          <w:b/>
          <w:i/>
          <w:color w:val="000000"/>
          <w:sz w:val="22"/>
          <w:szCs w:val="22"/>
        </w:rPr>
      </w:pPr>
      <w:r w:rsidRPr="00B63E68">
        <w:rPr>
          <w:rFonts w:ascii="Trebuchet MS" w:eastAsia="Trebuchet MS" w:hAnsi="Trebuchet MS" w:cs="Trebuchet MS"/>
          <w:b/>
          <w:sz w:val="22"/>
          <w:szCs w:val="22"/>
        </w:rPr>
        <w:t>We are pleased you have chosen to come to our clinic. We want to provide you with low-cost, quality care. The following is our commitment to you:</w:t>
      </w:r>
    </w:p>
    <w:p w14:paraId="15476D38" w14:textId="77777777" w:rsidR="00B63E68" w:rsidRPr="00B63E68" w:rsidRDefault="00B63E68" w:rsidP="00B63E68">
      <w:pPr>
        <w:pBdr>
          <w:top w:val="nil"/>
          <w:left w:val="nil"/>
          <w:bottom w:val="nil"/>
          <w:right w:val="nil"/>
          <w:between w:val="nil"/>
        </w:pBdr>
        <w:ind w:left="-1170" w:right="-810"/>
        <w:rPr>
          <w:rFonts w:ascii="Trebuchet MS" w:eastAsia="Trebuchet MS" w:hAnsi="Trebuchet MS" w:cs="Trebuchet MS"/>
          <w:bCs/>
          <w:color w:val="000000"/>
          <w:sz w:val="22"/>
          <w:szCs w:val="22"/>
        </w:rPr>
      </w:pPr>
    </w:p>
    <w:p w14:paraId="6CDBA562" w14:textId="3CD6E9EA" w:rsidR="00B63E68" w:rsidRPr="00B63E68" w:rsidRDefault="00B63E68" w:rsidP="00C454E4">
      <w:pPr>
        <w:pBdr>
          <w:top w:val="nil"/>
          <w:left w:val="nil"/>
          <w:bottom w:val="nil"/>
          <w:right w:val="nil"/>
          <w:between w:val="nil"/>
        </w:pBdr>
        <w:spacing w:after="120"/>
        <w:ind w:left="-1166" w:right="-806"/>
        <w:rPr>
          <w:rFonts w:ascii="Trebuchet MS" w:eastAsia="Trebuchet MS" w:hAnsi="Trebuchet MS" w:cs="Trebuchet MS"/>
          <w:bCs/>
          <w:color w:val="000000"/>
          <w:sz w:val="22"/>
          <w:szCs w:val="22"/>
        </w:rPr>
      </w:pPr>
      <w:r w:rsidRPr="00B63E68">
        <w:rPr>
          <w:rFonts w:ascii="Trebuchet MS" w:eastAsia="Trebuchet MS" w:hAnsi="Trebuchet MS" w:cs="Trebuchet MS"/>
          <w:b/>
          <w:color w:val="000000"/>
          <w:sz w:val="22"/>
          <w:szCs w:val="22"/>
          <w:u w:val="single"/>
        </w:rPr>
        <w:t>Privacy</w:t>
      </w:r>
      <w:r w:rsidRPr="00B63E68">
        <w:rPr>
          <w:rFonts w:ascii="Trebuchet MS" w:eastAsia="Trebuchet MS" w:hAnsi="Trebuchet MS" w:cs="Trebuchet MS"/>
          <w:b/>
          <w:color w:val="000000"/>
          <w:sz w:val="22"/>
          <w:szCs w:val="22"/>
          <w:u w:val="single"/>
        </w:rPr>
        <w:t>.</w:t>
      </w:r>
      <w:r w:rsidRPr="00B63E68">
        <w:rPr>
          <w:rFonts w:ascii="Trebuchet MS" w:eastAsia="Trebuchet MS" w:hAnsi="Trebuchet MS" w:cs="Trebuchet MS"/>
          <w:bCs/>
          <w:color w:val="000000"/>
          <w:sz w:val="22"/>
          <w:szCs w:val="22"/>
        </w:rPr>
        <w:t xml:space="preserve"> A private space will be provided for counseling and services.</w:t>
      </w:r>
    </w:p>
    <w:p w14:paraId="4C06D5C1" w14:textId="1F81423D" w:rsidR="00B63E68" w:rsidRPr="00B63E68" w:rsidRDefault="00B63E68" w:rsidP="00C454E4">
      <w:pPr>
        <w:pBdr>
          <w:top w:val="nil"/>
          <w:left w:val="nil"/>
          <w:bottom w:val="nil"/>
          <w:right w:val="nil"/>
          <w:between w:val="nil"/>
        </w:pBdr>
        <w:spacing w:after="120"/>
        <w:ind w:left="-1166" w:right="-806"/>
        <w:rPr>
          <w:rFonts w:ascii="Trebuchet MS" w:eastAsia="Trebuchet MS" w:hAnsi="Trebuchet MS" w:cs="Trebuchet MS"/>
          <w:bCs/>
          <w:color w:val="000000"/>
          <w:sz w:val="22"/>
          <w:szCs w:val="22"/>
        </w:rPr>
      </w:pPr>
      <w:r w:rsidRPr="00B63E68">
        <w:rPr>
          <w:rFonts w:ascii="Trebuchet MS" w:eastAsia="Trebuchet MS" w:hAnsi="Trebuchet MS" w:cs="Trebuchet MS"/>
          <w:b/>
          <w:color w:val="000000"/>
          <w:sz w:val="22"/>
          <w:szCs w:val="22"/>
          <w:u w:val="single"/>
        </w:rPr>
        <w:t>Respect.</w:t>
      </w:r>
      <w:r w:rsidRPr="00B63E68">
        <w:rPr>
          <w:rFonts w:ascii="Trebuchet MS" w:eastAsia="Trebuchet MS" w:hAnsi="Trebuchet MS" w:cs="Trebuchet MS"/>
          <w:bCs/>
          <w:color w:val="000000"/>
          <w:sz w:val="22"/>
          <w:szCs w:val="22"/>
        </w:rPr>
        <w:t xml:space="preserve"> You will be treated with </w:t>
      </w:r>
      <w:r w:rsidRPr="00B63E68">
        <w:rPr>
          <w:rFonts w:ascii="Trebuchet MS" w:eastAsia="Trebuchet MS" w:hAnsi="Trebuchet MS" w:cs="Trebuchet MS"/>
          <w:b/>
          <w:color w:val="000000"/>
          <w:sz w:val="22"/>
          <w:szCs w:val="22"/>
        </w:rPr>
        <w:t>consideration and respect</w:t>
      </w:r>
      <w:r w:rsidRPr="00B63E68">
        <w:rPr>
          <w:rFonts w:ascii="Trebuchet MS" w:eastAsia="Trebuchet MS" w:hAnsi="Trebuchet MS" w:cs="Trebuchet MS"/>
          <w:bCs/>
          <w:color w:val="000000"/>
          <w:sz w:val="22"/>
          <w:szCs w:val="22"/>
        </w:rPr>
        <w:t>.</w:t>
      </w:r>
    </w:p>
    <w:p w14:paraId="56E93167" w14:textId="6AA91DCA" w:rsidR="00B63E68" w:rsidRPr="00B63E68" w:rsidRDefault="00B63E68" w:rsidP="00C454E4">
      <w:pPr>
        <w:pBdr>
          <w:top w:val="nil"/>
          <w:left w:val="nil"/>
          <w:bottom w:val="nil"/>
          <w:right w:val="nil"/>
          <w:between w:val="nil"/>
        </w:pBdr>
        <w:spacing w:after="120"/>
        <w:ind w:left="-1166" w:right="-806"/>
        <w:rPr>
          <w:rFonts w:ascii="Trebuchet MS" w:eastAsia="Trebuchet MS" w:hAnsi="Trebuchet MS" w:cs="Trebuchet MS"/>
          <w:bCs/>
          <w:color w:val="000000"/>
          <w:sz w:val="22"/>
          <w:szCs w:val="22"/>
        </w:rPr>
      </w:pPr>
      <w:r w:rsidRPr="00B63E68">
        <w:rPr>
          <w:rFonts w:ascii="Trebuchet MS" w:eastAsia="Trebuchet MS" w:hAnsi="Trebuchet MS" w:cs="Trebuchet MS"/>
          <w:b/>
          <w:color w:val="000000"/>
          <w:sz w:val="22"/>
          <w:szCs w:val="22"/>
          <w:u w:val="single"/>
        </w:rPr>
        <w:t>Confidentiality.</w:t>
      </w:r>
      <w:r w:rsidRPr="00B63E68">
        <w:rPr>
          <w:rFonts w:ascii="Trebuchet MS" w:eastAsia="Trebuchet MS" w:hAnsi="Trebuchet MS" w:cs="Trebuchet MS"/>
          <w:bCs/>
          <w:color w:val="000000"/>
          <w:sz w:val="22"/>
          <w:szCs w:val="22"/>
        </w:rPr>
        <w:t xml:space="preserve"> </w:t>
      </w:r>
      <w:r w:rsidRPr="00B63E68">
        <w:rPr>
          <w:rFonts w:ascii="Trebuchet MS" w:eastAsia="Trebuchet MS" w:hAnsi="Trebuchet MS" w:cs="Trebuchet MS"/>
          <w:b/>
          <w:color w:val="000000"/>
          <w:sz w:val="22"/>
          <w:szCs w:val="22"/>
        </w:rPr>
        <w:t>Personal information will stay confidential</w:t>
      </w:r>
      <w:r w:rsidRPr="00B63E68">
        <w:rPr>
          <w:rFonts w:ascii="Trebuchet MS" w:eastAsia="Trebuchet MS" w:hAnsi="Trebuchet MS" w:cs="Trebuchet MS"/>
          <w:bCs/>
          <w:color w:val="000000"/>
          <w:sz w:val="22"/>
          <w:szCs w:val="22"/>
        </w:rPr>
        <w:t>, including care, treatment, and personal records, except when it is required by law to report information such as physical or sexual abuse of minors, physical signs of domestic violence and positive results for some sexually transmitted infections.</w:t>
      </w:r>
    </w:p>
    <w:p w14:paraId="1E467ED4" w14:textId="74E8BC00" w:rsidR="00B63E68" w:rsidRPr="00B63E68" w:rsidRDefault="00B63E68" w:rsidP="00C454E4">
      <w:pPr>
        <w:pBdr>
          <w:top w:val="nil"/>
          <w:left w:val="nil"/>
          <w:bottom w:val="nil"/>
          <w:right w:val="nil"/>
          <w:between w:val="nil"/>
        </w:pBdr>
        <w:spacing w:after="120"/>
        <w:ind w:left="-1166" w:right="-806"/>
        <w:rPr>
          <w:rFonts w:ascii="Trebuchet MS" w:eastAsia="Trebuchet MS" w:hAnsi="Trebuchet MS" w:cs="Trebuchet MS"/>
          <w:bCs/>
          <w:color w:val="000000"/>
          <w:sz w:val="22"/>
          <w:szCs w:val="22"/>
        </w:rPr>
      </w:pPr>
      <w:r w:rsidRPr="00B63E68">
        <w:rPr>
          <w:rFonts w:ascii="Trebuchet MS" w:eastAsia="Trebuchet MS" w:hAnsi="Trebuchet MS" w:cs="Trebuchet MS"/>
          <w:b/>
          <w:color w:val="000000"/>
          <w:sz w:val="22"/>
          <w:szCs w:val="22"/>
          <w:u w:val="single"/>
        </w:rPr>
        <w:t>Access.</w:t>
      </w:r>
      <w:r w:rsidRPr="00B63E68">
        <w:rPr>
          <w:rFonts w:ascii="Trebuchet MS" w:eastAsia="Trebuchet MS" w:hAnsi="Trebuchet MS" w:cs="Trebuchet MS"/>
          <w:bCs/>
          <w:color w:val="000000"/>
          <w:sz w:val="22"/>
          <w:szCs w:val="22"/>
        </w:rPr>
        <w:t xml:space="preserve"> Care will be provided regardless of number of pregnancies, martial status, birth control preference, source of payment, race, creed, color, ethnicity,  national origin, residency status, religion, sex, sexual orientation, gender, gender expression, age, height, weight, physical or mental ability and veteran status.</w:t>
      </w:r>
    </w:p>
    <w:p w14:paraId="117C5918" w14:textId="77777777" w:rsidR="00B63E68" w:rsidRPr="00B63E68" w:rsidRDefault="00B63E68" w:rsidP="00B63E68">
      <w:pPr>
        <w:pBdr>
          <w:top w:val="nil"/>
          <w:left w:val="nil"/>
          <w:bottom w:val="nil"/>
          <w:right w:val="nil"/>
          <w:between w:val="nil"/>
        </w:pBdr>
        <w:ind w:left="-1170" w:right="-810"/>
        <w:rPr>
          <w:rFonts w:ascii="Trebuchet MS" w:eastAsia="Trebuchet MS" w:hAnsi="Trebuchet MS" w:cs="Trebuchet MS"/>
          <w:b/>
          <w:color w:val="000000"/>
          <w:sz w:val="22"/>
          <w:szCs w:val="22"/>
          <w:u w:val="single"/>
        </w:rPr>
      </w:pPr>
      <w:r w:rsidRPr="00B63E68">
        <w:rPr>
          <w:rFonts w:ascii="Trebuchet MS" w:eastAsia="Trebuchet MS" w:hAnsi="Trebuchet MS" w:cs="Trebuchet MS"/>
          <w:b/>
          <w:color w:val="000000"/>
          <w:sz w:val="22"/>
          <w:szCs w:val="22"/>
          <w:u w:val="single"/>
        </w:rPr>
        <w:t>Information</w:t>
      </w:r>
    </w:p>
    <w:p w14:paraId="6A72AB88" w14:textId="77777777" w:rsidR="00B63E68" w:rsidRPr="00B63E68" w:rsidRDefault="00B63E68" w:rsidP="00C454E4">
      <w:pPr>
        <w:pStyle w:val="ListParagraph"/>
        <w:numPr>
          <w:ilvl w:val="0"/>
          <w:numId w:val="4"/>
        </w:numPr>
        <w:pBdr>
          <w:top w:val="nil"/>
          <w:left w:val="nil"/>
          <w:bottom w:val="nil"/>
          <w:right w:val="nil"/>
          <w:between w:val="nil"/>
        </w:pBdr>
        <w:spacing w:after="80"/>
        <w:ind w:left="-446" w:right="-806"/>
        <w:rPr>
          <w:rFonts w:ascii="Trebuchet MS" w:eastAsia="Trebuchet MS" w:hAnsi="Trebuchet MS" w:cs="Trebuchet MS"/>
          <w:bCs/>
          <w:color w:val="000000"/>
          <w:sz w:val="22"/>
          <w:szCs w:val="22"/>
        </w:rPr>
      </w:pPr>
      <w:r w:rsidRPr="00B63E68">
        <w:rPr>
          <w:rFonts w:ascii="Trebuchet MS" w:eastAsia="Trebuchet MS" w:hAnsi="Trebuchet MS" w:cs="Trebuchet MS"/>
          <w:bCs/>
          <w:color w:val="000000"/>
          <w:sz w:val="22"/>
          <w:szCs w:val="22"/>
        </w:rPr>
        <w:t>You will be told about your medical care and treatment plan in a way that you can understand, in a language you can understand. If needed, interpreters will be provided at no cost.</w:t>
      </w:r>
    </w:p>
    <w:p w14:paraId="4C2B7AFD" w14:textId="77777777" w:rsidR="00B63E68" w:rsidRPr="00B63E68" w:rsidRDefault="00B63E68" w:rsidP="00C454E4">
      <w:pPr>
        <w:pStyle w:val="ListParagraph"/>
        <w:numPr>
          <w:ilvl w:val="0"/>
          <w:numId w:val="4"/>
        </w:numPr>
        <w:pBdr>
          <w:top w:val="nil"/>
          <w:left w:val="nil"/>
          <w:bottom w:val="nil"/>
          <w:right w:val="nil"/>
          <w:between w:val="nil"/>
        </w:pBdr>
        <w:spacing w:after="80"/>
        <w:ind w:left="-446" w:right="-806"/>
        <w:rPr>
          <w:rFonts w:ascii="Trebuchet MS" w:eastAsia="Trebuchet MS" w:hAnsi="Trebuchet MS" w:cs="Trebuchet MS"/>
          <w:bCs/>
          <w:color w:val="000000"/>
          <w:sz w:val="22"/>
          <w:szCs w:val="22"/>
        </w:rPr>
      </w:pPr>
      <w:r w:rsidRPr="00B63E68">
        <w:rPr>
          <w:rFonts w:ascii="Trebuchet MS" w:eastAsia="Trebuchet MS" w:hAnsi="Trebuchet MS" w:cs="Trebuchet MS"/>
          <w:bCs/>
          <w:color w:val="000000"/>
          <w:sz w:val="22"/>
          <w:szCs w:val="22"/>
        </w:rPr>
        <w:t>You will be told about where to go for services in an emergency or if the clinic is closed.</w:t>
      </w:r>
    </w:p>
    <w:p w14:paraId="3B1A1C0B" w14:textId="77777777" w:rsidR="00B63E68" w:rsidRPr="00B63E68" w:rsidRDefault="00B63E68" w:rsidP="00C454E4">
      <w:pPr>
        <w:pStyle w:val="ListParagraph"/>
        <w:numPr>
          <w:ilvl w:val="0"/>
          <w:numId w:val="4"/>
        </w:numPr>
        <w:pBdr>
          <w:top w:val="nil"/>
          <w:left w:val="nil"/>
          <w:bottom w:val="nil"/>
          <w:right w:val="nil"/>
          <w:between w:val="nil"/>
        </w:pBdr>
        <w:spacing w:after="80"/>
        <w:ind w:left="-446" w:right="-806"/>
        <w:rPr>
          <w:rFonts w:ascii="Trebuchet MS" w:eastAsia="Trebuchet MS" w:hAnsi="Trebuchet MS" w:cs="Trebuchet MS"/>
          <w:bCs/>
          <w:color w:val="000000"/>
          <w:sz w:val="22"/>
          <w:szCs w:val="22"/>
        </w:rPr>
      </w:pPr>
      <w:r w:rsidRPr="00B63E68">
        <w:rPr>
          <w:rFonts w:ascii="Trebuchet MS" w:eastAsia="Trebuchet MS" w:hAnsi="Trebuchet MS" w:cs="Trebuchet MS"/>
          <w:bCs/>
          <w:color w:val="000000"/>
          <w:sz w:val="22"/>
          <w:szCs w:val="22"/>
        </w:rPr>
        <w:t>You should ask questions if you don't understand.</w:t>
      </w:r>
    </w:p>
    <w:p w14:paraId="73B2AD8E" w14:textId="77777777" w:rsidR="00B63E68" w:rsidRPr="00B63E68" w:rsidRDefault="00B63E68" w:rsidP="00C454E4">
      <w:pPr>
        <w:pStyle w:val="ListParagraph"/>
        <w:numPr>
          <w:ilvl w:val="0"/>
          <w:numId w:val="4"/>
        </w:numPr>
        <w:pBdr>
          <w:top w:val="nil"/>
          <w:left w:val="nil"/>
          <w:bottom w:val="nil"/>
          <w:right w:val="nil"/>
          <w:between w:val="nil"/>
        </w:pBdr>
        <w:spacing w:after="80"/>
        <w:ind w:left="-446" w:right="-806"/>
        <w:rPr>
          <w:rFonts w:ascii="Trebuchet MS" w:eastAsia="Trebuchet MS" w:hAnsi="Trebuchet MS" w:cs="Trebuchet MS"/>
          <w:bCs/>
          <w:color w:val="000000"/>
          <w:sz w:val="22"/>
          <w:szCs w:val="22"/>
        </w:rPr>
      </w:pPr>
      <w:r w:rsidRPr="00B63E68">
        <w:rPr>
          <w:rFonts w:ascii="Trebuchet MS" w:eastAsia="Trebuchet MS" w:hAnsi="Trebuchet MS" w:cs="Trebuchet MS"/>
          <w:bCs/>
          <w:color w:val="000000"/>
          <w:sz w:val="22"/>
          <w:szCs w:val="22"/>
        </w:rPr>
        <w:t>You will be told about any fees charged for services.</w:t>
      </w:r>
    </w:p>
    <w:p w14:paraId="28B91F71" w14:textId="77777777" w:rsidR="00B63E68" w:rsidRPr="00B63E68" w:rsidRDefault="00B63E68" w:rsidP="00B63E68">
      <w:pPr>
        <w:pBdr>
          <w:top w:val="nil"/>
          <w:left w:val="nil"/>
          <w:bottom w:val="nil"/>
          <w:right w:val="nil"/>
          <w:between w:val="nil"/>
        </w:pBdr>
        <w:ind w:left="-1170" w:right="-810"/>
        <w:rPr>
          <w:rFonts w:ascii="Trebuchet MS" w:eastAsia="Trebuchet MS" w:hAnsi="Trebuchet MS" w:cs="Trebuchet MS"/>
          <w:bCs/>
          <w:color w:val="000000"/>
          <w:sz w:val="22"/>
          <w:szCs w:val="22"/>
        </w:rPr>
      </w:pPr>
    </w:p>
    <w:p w14:paraId="60F7F975" w14:textId="77777777" w:rsidR="00B63E68" w:rsidRPr="00B63E68" w:rsidRDefault="00B63E68" w:rsidP="00B63E68">
      <w:pPr>
        <w:pBdr>
          <w:top w:val="nil"/>
          <w:left w:val="nil"/>
          <w:bottom w:val="nil"/>
          <w:right w:val="nil"/>
          <w:between w:val="nil"/>
        </w:pBdr>
        <w:ind w:left="-1170" w:right="-810"/>
        <w:rPr>
          <w:rFonts w:ascii="Trebuchet MS" w:eastAsia="Trebuchet MS" w:hAnsi="Trebuchet MS" w:cs="Trebuchet MS"/>
          <w:b/>
          <w:color w:val="000000"/>
          <w:sz w:val="22"/>
          <w:szCs w:val="22"/>
          <w:u w:val="single"/>
        </w:rPr>
      </w:pPr>
      <w:r w:rsidRPr="00B63E68">
        <w:rPr>
          <w:rFonts w:ascii="Trebuchet MS" w:eastAsia="Trebuchet MS" w:hAnsi="Trebuchet MS" w:cs="Trebuchet MS"/>
          <w:b/>
          <w:color w:val="000000"/>
          <w:sz w:val="22"/>
          <w:szCs w:val="22"/>
          <w:u w:val="single"/>
        </w:rPr>
        <w:t>Voluntary Participation and Choice</w:t>
      </w:r>
    </w:p>
    <w:p w14:paraId="2429DB51" w14:textId="77777777" w:rsidR="00B63E68" w:rsidRPr="00B63E68" w:rsidRDefault="00B63E68" w:rsidP="00C454E4">
      <w:pPr>
        <w:pStyle w:val="ListParagraph"/>
        <w:numPr>
          <w:ilvl w:val="0"/>
          <w:numId w:val="5"/>
        </w:numPr>
        <w:pBdr>
          <w:top w:val="nil"/>
          <w:left w:val="nil"/>
          <w:bottom w:val="nil"/>
          <w:right w:val="nil"/>
          <w:between w:val="nil"/>
        </w:pBdr>
        <w:spacing w:after="80"/>
        <w:ind w:left="-446" w:right="-806"/>
        <w:rPr>
          <w:rFonts w:ascii="Trebuchet MS" w:eastAsia="Trebuchet MS" w:hAnsi="Trebuchet MS" w:cs="Trebuchet MS"/>
          <w:bCs/>
          <w:color w:val="000000"/>
          <w:sz w:val="22"/>
          <w:szCs w:val="22"/>
        </w:rPr>
      </w:pPr>
      <w:r w:rsidRPr="00B63E68">
        <w:rPr>
          <w:rFonts w:ascii="Trebuchet MS" w:eastAsia="Trebuchet MS" w:hAnsi="Trebuchet MS" w:cs="Trebuchet MS"/>
          <w:bCs/>
          <w:color w:val="000000"/>
          <w:sz w:val="22"/>
          <w:szCs w:val="22"/>
        </w:rPr>
        <w:t>Services are provided on a voluntary basis.</w:t>
      </w:r>
    </w:p>
    <w:p w14:paraId="74CF75C9" w14:textId="77777777" w:rsidR="00B63E68" w:rsidRPr="00B63E68" w:rsidRDefault="00B63E68" w:rsidP="00C454E4">
      <w:pPr>
        <w:pStyle w:val="ListParagraph"/>
        <w:numPr>
          <w:ilvl w:val="0"/>
          <w:numId w:val="5"/>
        </w:numPr>
        <w:pBdr>
          <w:top w:val="nil"/>
          <w:left w:val="nil"/>
          <w:bottom w:val="nil"/>
          <w:right w:val="nil"/>
          <w:between w:val="nil"/>
        </w:pBdr>
        <w:spacing w:after="80"/>
        <w:ind w:left="-446" w:right="-806"/>
        <w:rPr>
          <w:rFonts w:ascii="Trebuchet MS" w:eastAsia="Trebuchet MS" w:hAnsi="Trebuchet MS" w:cs="Trebuchet MS"/>
          <w:bCs/>
          <w:color w:val="000000"/>
          <w:sz w:val="22"/>
          <w:szCs w:val="22"/>
        </w:rPr>
      </w:pPr>
      <w:r w:rsidRPr="00B63E68">
        <w:rPr>
          <w:rFonts w:ascii="Trebuchet MS" w:eastAsia="Trebuchet MS" w:hAnsi="Trebuchet MS" w:cs="Trebuchet MS"/>
          <w:bCs/>
          <w:color w:val="000000"/>
          <w:sz w:val="22"/>
          <w:szCs w:val="22"/>
        </w:rPr>
        <w:t>Family planning services are not a prerequisite to receive other services at the clinic.</w:t>
      </w:r>
    </w:p>
    <w:p w14:paraId="55E6852C" w14:textId="77777777" w:rsidR="00B63E68" w:rsidRPr="00B63E68" w:rsidRDefault="00B63E68" w:rsidP="00C454E4">
      <w:pPr>
        <w:pStyle w:val="ListParagraph"/>
        <w:numPr>
          <w:ilvl w:val="0"/>
          <w:numId w:val="5"/>
        </w:numPr>
        <w:pBdr>
          <w:top w:val="nil"/>
          <w:left w:val="nil"/>
          <w:bottom w:val="nil"/>
          <w:right w:val="nil"/>
          <w:between w:val="nil"/>
        </w:pBdr>
        <w:spacing w:after="80"/>
        <w:ind w:left="-446" w:right="-806"/>
        <w:rPr>
          <w:rFonts w:ascii="Trebuchet MS" w:eastAsia="Trebuchet MS" w:hAnsi="Trebuchet MS" w:cs="Trebuchet MS"/>
          <w:bCs/>
          <w:color w:val="000000"/>
          <w:sz w:val="22"/>
          <w:szCs w:val="22"/>
        </w:rPr>
      </w:pPr>
      <w:r w:rsidRPr="00B63E68">
        <w:rPr>
          <w:rFonts w:ascii="Trebuchet MS" w:eastAsia="Trebuchet MS" w:hAnsi="Trebuchet MS" w:cs="Trebuchet MS"/>
          <w:bCs/>
          <w:color w:val="000000"/>
          <w:sz w:val="22"/>
          <w:szCs w:val="22"/>
        </w:rPr>
        <w:t>You may decide freely whether to use birth control and which methods to use.</w:t>
      </w:r>
    </w:p>
    <w:p w14:paraId="078FCB38" w14:textId="77777777" w:rsidR="00B63E68" w:rsidRPr="00B63E68" w:rsidRDefault="00B63E68" w:rsidP="00B63E68">
      <w:pPr>
        <w:pBdr>
          <w:top w:val="nil"/>
          <w:left w:val="nil"/>
          <w:bottom w:val="nil"/>
          <w:right w:val="nil"/>
          <w:between w:val="nil"/>
        </w:pBdr>
        <w:ind w:left="-1170" w:right="-810"/>
        <w:rPr>
          <w:rFonts w:ascii="Trebuchet MS" w:eastAsia="Trebuchet MS" w:hAnsi="Trebuchet MS" w:cs="Trebuchet MS"/>
          <w:bCs/>
          <w:color w:val="000000"/>
          <w:sz w:val="22"/>
          <w:szCs w:val="22"/>
        </w:rPr>
      </w:pPr>
    </w:p>
    <w:p w14:paraId="3273DBD7" w14:textId="77777777" w:rsidR="00B63E68" w:rsidRPr="00B63E68" w:rsidRDefault="00B63E68" w:rsidP="00B63E68">
      <w:pPr>
        <w:pBdr>
          <w:top w:val="nil"/>
          <w:left w:val="nil"/>
          <w:bottom w:val="nil"/>
          <w:right w:val="nil"/>
          <w:between w:val="nil"/>
        </w:pBdr>
        <w:ind w:left="-1170" w:right="-810"/>
        <w:rPr>
          <w:rFonts w:ascii="Trebuchet MS" w:eastAsia="Trebuchet MS" w:hAnsi="Trebuchet MS" w:cs="Trebuchet MS"/>
          <w:b/>
          <w:color w:val="000000"/>
          <w:sz w:val="22"/>
          <w:szCs w:val="22"/>
        </w:rPr>
      </w:pPr>
      <w:r w:rsidRPr="00B63E68">
        <w:rPr>
          <w:rFonts w:ascii="Trebuchet MS" w:eastAsia="Trebuchet MS" w:hAnsi="Trebuchet MS" w:cs="Trebuchet MS"/>
          <w:b/>
          <w:color w:val="000000"/>
          <w:sz w:val="22"/>
          <w:szCs w:val="22"/>
        </w:rPr>
        <w:t>Charges, Billing, and Collections</w:t>
      </w:r>
    </w:p>
    <w:p w14:paraId="21C59F4C" w14:textId="77777777" w:rsidR="00B63E68" w:rsidRPr="00B63E68" w:rsidRDefault="00B63E68" w:rsidP="00B63E68">
      <w:pPr>
        <w:pStyle w:val="ListParagraph"/>
        <w:numPr>
          <w:ilvl w:val="0"/>
          <w:numId w:val="6"/>
        </w:numPr>
        <w:pBdr>
          <w:top w:val="nil"/>
          <w:left w:val="nil"/>
          <w:bottom w:val="nil"/>
          <w:right w:val="nil"/>
          <w:between w:val="nil"/>
        </w:pBdr>
        <w:spacing w:after="120"/>
        <w:ind w:left="-446" w:right="-806"/>
        <w:contextualSpacing w:val="0"/>
        <w:rPr>
          <w:rFonts w:ascii="Trebuchet MS" w:eastAsia="Trebuchet MS" w:hAnsi="Trebuchet MS" w:cs="Trebuchet MS"/>
          <w:bCs/>
          <w:color w:val="000000"/>
          <w:sz w:val="22"/>
          <w:szCs w:val="22"/>
        </w:rPr>
      </w:pPr>
      <w:r w:rsidRPr="00B63E68">
        <w:rPr>
          <w:rFonts w:ascii="Trebuchet MS" w:eastAsia="Trebuchet MS" w:hAnsi="Trebuchet MS" w:cs="Trebuchet MS"/>
          <w:b/>
          <w:color w:val="000000"/>
          <w:sz w:val="22"/>
          <w:szCs w:val="22"/>
        </w:rPr>
        <w:t>If you have insurance (Medicaid or private),</w:t>
      </w:r>
      <w:r w:rsidRPr="00B63E68">
        <w:rPr>
          <w:rFonts w:ascii="Trebuchet MS" w:eastAsia="Trebuchet MS" w:hAnsi="Trebuchet MS" w:cs="Trebuchet MS"/>
          <w:bCs/>
          <w:color w:val="000000"/>
          <w:sz w:val="22"/>
          <w:szCs w:val="22"/>
        </w:rPr>
        <w:t xml:space="preserve"> please talk with the clinic intake staff about your coverage to </w:t>
      </w:r>
      <w:r w:rsidRPr="00B63E68">
        <w:rPr>
          <w:rFonts w:ascii="Trebuchet MS" w:eastAsia="Trebuchet MS" w:hAnsi="Trebuchet MS" w:cs="Trebuchet MS"/>
          <w:b/>
          <w:color w:val="000000"/>
          <w:sz w:val="22"/>
          <w:szCs w:val="22"/>
        </w:rPr>
        <w:t>see if your visit can be covered by insurance</w:t>
      </w:r>
      <w:r w:rsidRPr="00B63E68">
        <w:rPr>
          <w:rFonts w:ascii="Trebuchet MS" w:eastAsia="Trebuchet MS" w:hAnsi="Trebuchet MS" w:cs="Trebuchet MS"/>
          <w:bCs/>
          <w:color w:val="000000"/>
          <w:sz w:val="22"/>
          <w:szCs w:val="22"/>
        </w:rPr>
        <w:t>. If confidentiality is a concern, this Title X clinic is required to waive insurance payment.</w:t>
      </w:r>
    </w:p>
    <w:p w14:paraId="357CF86F" w14:textId="77777777" w:rsidR="00B63E68" w:rsidRPr="00B63E68" w:rsidRDefault="00B63E68" w:rsidP="00B63E68">
      <w:pPr>
        <w:pStyle w:val="ListParagraph"/>
        <w:numPr>
          <w:ilvl w:val="0"/>
          <w:numId w:val="6"/>
        </w:numPr>
        <w:pBdr>
          <w:top w:val="nil"/>
          <w:left w:val="nil"/>
          <w:bottom w:val="nil"/>
          <w:right w:val="nil"/>
          <w:between w:val="nil"/>
        </w:pBdr>
        <w:spacing w:after="120"/>
        <w:ind w:left="-446" w:right="-806"/>
        <w:contextualSpacing w:val="0"/>
        <w:rPr>
          <w:rFonts w:ascii="Trebuchet MS" w:eastAsia="Trebuchet MS" w:hAnsi="Trebuchet MS" w:cs="Trebuchet MS"/>
          <w:bCs/>
          <w:color w:val="000000"/>
          <w:sz w:val="22"/>
          <w:szCs w:val="22"/>
        </w:rPr>
      </w:pPr>
      <w:r w:rsidRPr="00B63E68">
        <w:rPr>
          <w:rFonts w:ascii="Trebuchet MS" w:eastAsia="Trebuchet MS" w:hAnsi="Trebuchet MS" w:cs="Trebuchet MS"/>
          <w:b/>
          <w:color w:val="000000"/>
          <w:sz w:val="22"/>
          <w:szCs w:val="22"/>
        </w:rPr>
        <w:t>A sliding fee scale</w:t>
      </w:r>
      <w:r w:rsidRPr="00B63E68">
        <w:rPr>
          <w:rFonts w:ascii="Trebuchet MS" w:eastAsia="Trebuchet MS" w:hAnsi="Trebuchet MS" w:cs="Trebuchet MS"/>
          <w:bCs/>
          <w:color w:val="000000"/>
          <w:sz w:val="22"/>
          <w:szCs w:val="22"/>
        </w:rPr>
        <w:t>, based on the cost of services, is used to determine your fees. The amount you are charged depends on how much money you earn and how many people you support.</w:t>
      </w:r>
    </w:p>
    <w:p w14:paraId="16537B4A" w14:textId="77777777" w:rsidR="00B63E68" w:rsidRPr="00B63E68" w:rsidRDefault="00B63E68" w:rsidP="00B63E68">
      <w:pPr>
        <w:pStyle w:val="ListParagraph"/>
        <w:numPr>
          <w:ilvl w:val="0"/>
          <w:numId w:val="6"/>
        </w:numPr>
        <w:pBdr>
          <w:top w:val="nil"/>
          <w:left w:val="nil"/>
          <w:bottom w:val="nil"/>
          <w:right w:val="nil"/>
          <w:between w:val="nil"/>
        </w:pBdr>
        <w:spacing w:after="120"/>
        <w:ind w:left="-446" w:right="-806"/>
        <w:contextualSpacing w:val="0"/>
        <w:rPr>
          <w:rFonts w:ascii="Trebuchet MS" w:eastAsia="Trebuchet MS" w:hAnsi="Trebuchet MS" w:cs="Trebuchet MS"/>
          <w:bCs/>
          <w:color w:val="000000"/>
          <w:sz w:val="22"/>
          <w:szCs w:val="22"/>
        </w:rPr>
      </w:pPr>
      <w:r w:rsidRPr="00B63E68">
        <w:rPr>
          <w:rFonts w:ascii="Trebuchet MS" w:eastAsia="Trebuchet MS" w:hAnsi="Trebuchet MS" w:cs="Trebuchet MS"/>
          <w:bCs/>
          <w:color w:val="000000"/>
          <w:sz w:val="22"/>
          <w:szCs w:val="22"/>
        </w:rPr>
        <w:t xml:space="preserve">Using a sliding fee scale allows us to provide care at much lower cost to you than other healthcare offices. </w:t>
      </w:r>
      <w:r w:rsidRPr="00C454E4">
        <w:rPr>
          <w:rFonts w:ascii="Trebuchet MS" w:eastAsia="Trebuchet MS" w:hAnsi="Trebuchet MS" w:cs="Trebuchet MS"/>
          <w:b/>
          <w:color w:val="000000"/>
          <w:sz w:val="22"/>
          <w:szCs w:val="22"/>
        </w:rPr>
        <w:t>You cannot be denied birth control services because you cannot pay.</w:t>
      </w:r>
    </w:p>
    <w:p w14:paraId="1BAD8BDE" w14:textId="77777777" w:rsidR="00B63E68" w:rsidRPr="00B63E68" w:rsidRDefault="00B63E68" w:rsidP="00B63E68">
      <w:pPr>
        <w:pStyle w:val="ListParagraph"/>
        <w:numPr>
          <w:ilvl w:val="0"/>
          <w:numId w:val="6"/>
        </w:numPr>
        <w:pBdr>
          <w:top w:val="nil"/>
          <w:left w:val="nil"/>
          <w:bottom w:val="nil"/>
          <w:right w:val="nil"/>
          <w:between w:val="nil"/>
        </w:pBdr>
        <w:spacing w:after="120"/>
        <w:ind w:left="-446" w:right="-806"/>
        <w:contextualSpacing w:val="0"/>
        <w:rPr>
          <w:rFonts w:ascii="Trebuchet MS" w:eastAsia="Trebuchet MS" w:hAnsi="Trebuchet MS" w:cs="Trebuchet MS"/>
          <w:bCs/>
          <w:color w:val="000000"/>
          <w:sz w:val="22"/>
          <w:szCs w:val="22"/>
        </w:rPr>
      </w:pPr>
      <w:r w:rsidRPr="00B63E68">
        <w:rPr>
          <w:rFonts w:ascii="Trebuchet MS" w:eastAsia="Trebuchet MS" w:hAnsi="Trebuchet MS" w:cs="Trebuchet MS"/>
          <w:bCs/>
          <w:color w:val="000000"/>
          <w:sz w:val="22"/>
          <w:szCs w:val="22"/>
        </w:rPr>
        <w:t>If you are under 18, your fees are based only on the income available, either your family income or your own income.</w:t>
      </w:r>
    </w:p>
    <w:p w14:paraId="6BDB9026" w14:textId="77777777" w:rsidR="00B63E68" w:rsidRPr="00B63E68" w:rsidRDefault="00B63E68" w:rsidP="00B63E68">
      <w:pPr>
        <w:pStyle w:val="ListParagraph"/>
        <w:numPr>
          <w:ilvl w:val="0"/>
          <w:numId w:val="6"/>
        </w:numPr>
        <w:pBdr>
          <w:top w:val="nil"/>
          <w:left w:val="nil"/>
          <w:bottom w:val="nil"/>
          <w:right w:val="nil"/>
          <w:between w:val="nil"/>
        </w:pBdr>
        <w:spacing w:after="120"/>
        <w:ind w:left="-446" w:right="-806"/>
        <w:contextualSpacing w:val="0"/>
        <w:rPr>
          <w:rFonts w:ascii="Trebuchet MS" w:eastAsia="Trebuchet MS" w:hAnsi="Trebuchet MS" w:cs="Trebuchet MS"/>
          <w:bCs/>
          <w:color w:val="000000"/>
          <w:sz w:val="22"/>
          <w:szCs w:val="22"/>
        </w:rPr>
      </w:pPr>
      <w:r w:rsidRPr="00B63E68">
        <w:rPr>
          <w:rFonts w:ascii="Trebuchet MS" w:eastAsia="Trebuchet MS" w:hAnsi="Trebuchet MS" w:cs="Trebuchet MS"/>
          <w:bCs/>
          <w:color w:val="000000"/>
          <w:sz w:val="22"/>
          <w:szCs w:val="22"/>
        </w:rPr>
        <w:t>If your income is at or below 100% of the federal poverty level, you will not be charged or billed for covered family planning clinic services related to your birth control method.</w:t>
      </w:r>
    </w:p>
    <w:p w14:paraId="6135ED1A" w14:textId="77777777" w:rsidR="00B63E68" w:rsidRPr="00B63E68" w:rsidRDefault="00B63E68" w:rsidP="00B63E68">
      <w:pPr>
        <w:pStyle w:val="ListParagraph"/>
        <w:numPr>
          <w:ilvl w:val="0"/>
          <w:numId w:val="6"/>
        </w:numPr>
        <w:pBdr>
          <w:top w:val="nil"/>
          <w:left w:val="nil"/>
          <w:bottom w:val="nil"/>
          <w:right w:val="nil"/>
          <w:between w:val="nil"/>
        </w:pBdr>
        <w:spacing w:after="120"/>
        <w:ind w:left="-446" w:right="-806"/>
        <w:contextualSpacing w:val="0"/>
        <w:rPr>
          <w:rFonts w:ascii="Trebuchet MS" w:eastAsia="Trebuchet MS" w:hAnsi="Trebuchet MS" w:cs="Trebuchet MS"/>
          <w:bCs/>
          <w:color w:val="000000"/>
          <w:sz w:val="22"/>
          <w:szCs w:val="22"/>
        </w:rPr>
      </w:pPr>
      <w:r w:rsidRPr="00C454E4">
        <w:rPr>
          <w:rFonts w:ascii="Trebuchet MS" w:eastAsia="Trebuchet MS" w:hAnsi="Trebuchet MS" w:cs="Trebuchet MS"/>
          <w:b/>
          <w:color w:val="000000"/>
          <w:sz w:val="22"/>
          <w:szCs w:val="22"/>
        </w:rPr>
        <w:t>You may be billed and are responsible for the cost of services that are not covered by the family planning program.</w:t>
      </w:r>
      <w:r w:rsidRPr="00B63E68">
        <w:rPr>
          <w:rFonts w:ascii="Trebuchet MS" w:eastAsia="Trebuchet MS" w:hAnsi="Trebuchet MS" w:cs="Trebuchet MS"/>
          <w:bCs/>
          <w:color w:val="000000"/>
          <w:sz w:val="22"/>
          <w:szCs w:val="22"/>
        </w:rPr>
        <w:t xml:space="preserve"> This could include non-Title X services such as colposcopy, HIV testing, Chlamydia testing for clients not at risk, as well as complications resulting from Title X procedures, side effects from medications, etc.</w:t>
      </w:r>
    </w:p>
    <w:p w14:paraId="7967FE1D" w14:textId="6CD5DC7A" w:rsidR="00386D68" w:rsidRPr="00B63E68" w:rsidRDefault="00B63E68" w:rsidP="00B63E68">
      <w:pPr>
        <w:pStyle w:val="ListParagraph"/>
        <w:numPr>
          <w:ilvl w:val="0"/>
          <w:numId w:val="6"/>
        </w:numPr>
        <w:pBdr>
          <w:top w:val="nil"/>
          <w:left w:val="nil"/>
          <w:bottom w:val="nil"/>
          <w:right w:val="nil"/>
          <w:between w:val="nil"/>
        </w:pBdr>
        <w:spacing w:after="120"/>
        <w:ind w:left="-446" w:right="-806"/>
        <w:rPr>
          <w:rFonts w:ascii="Trebuchet MS" w:eastAsia="Trebuchet MS" w:hAnsi="Trebuchet MS" w:cs="Trebuchet MS"/>
          <w:bCs/>
          <w:sz w:val="22"/>
          <w:szCs w:val="22"/>
        </w:rPr>
      </w:pPr>
      <w:r w:rsidRPr="00B63E68">
        <w:rPr>
          <w:rFonts w:ascii="Trebuchet MS" w:eastAsia="Trebuchet MS" w:hAnsi="Trebuchet MS" w:cs="Trebuchet MS"/>
          <w:b/>
          <w:color w:val="000000"/>
          <w:sz w:val="22"/>
          <w:szCs w:val="22"/>
        </w:rPr>
        <w:t>Family planning clinics</w:t>
      </w:r>
      <w:r w:rsidRPr="00B63E68">
        <w:rPr>
          <w:rFonts w:ascii="Trebuchet MS" w:eastAsia="Trebuchet MS" w:hAnsi="Trebuchet MS" w:cs="Trebuchet MS"/>
          <w:bCs/>
          <w:color w:val="000000"/>
          <w:sz w:val="22"/>
          <w:szCs w:val="22"/>
        </w:rPr>
        <w:t xml:space="preserve"> receive some state and federal dollars to help pay for your care here. However, government funding has not kept up with our expenses. </w:t>
      </w:r>
      <w:r w:rsidRPr="00B63E68">
        <w:rPr>
          <w:rFonts w:ascii="Trebuchet MS" w:eastAsia="Trebuchet MS" w:hAnsi="Trebuchet MS" w:cs="Trebuchet MS"/>
          <w:b/>
          <w:color w:val="000000"/>
          <w:sz w:val="22"/>
          <w:szCs w:val="22"/>
        </w:rPr>
        <w:t>Your donations are very important</w:t>
      </w:r>
      <w:r w:rsidRPr="00B63E68">
        <w:rPr>
          <w:rFonts w:ascii="Trebuchet MS" w:eastAsia="Trebuchet MS" w:hAnsi="Trebuchet MS" w:cs="Trebuchet MS"/>
          <w:bCs/>
          <w:color w:val="000000"/>
          <w:sz w:val="22"/>
          <w:szCs w:val="22"/>
        </w:rPr>
        <w:t xml:space="preserve"> and help keep our clinic open and this care available. We appreciate your donations, no matter how much you can give.</w:t>
      </w:r>
    </w:p>
    <w:sectPr w:rsidR="00386D68" w:rsidRPr="00B63E68">
      <w:headerReference w:type="default" r:id="rId8"/>
      <w:footerReference w:type="default" r:id="rId9"/>
      <w:pgSz w:w="12240" w:h="15840"/>
      <w:pgMar w:top="1260" w:right="1800" w:bottom="990" w:left="1800" w:header="720" w:footer="3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3976F" w14:textId="77777777" w:rsidR="00D019D4" w:rsidRDefault="00D019D4">
      <w:r>
        <w:separator/>
      </w:r>
    </w:p>
  </w:endnote>
  <w:endnote w:type="continuationSeparator" w:id="0">
    <w:p w14:paraId="589206DC" w14:textId="77777777" w:rsidR="00D019D4" w:rsidRDefault="00D0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Museo Slab 500">
    <w:altName w:val="Calibri"/>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6BFD" w14:textId="5BE82D5D" w:rsidR="00386D68" w:rsidRDefault="00952967">
    <w:pPr>
      <w:tabs>
        <w:tab w:val="center" w:pos="4680"/>
        <w:tab w:val="right" w:pos="9360"/>
      </w:tabs>
      <w:ind w:right="-990"/>
      <w:jc w:val="right"/>
      <w:rPr>
        <w:rFonts w:ascii="Trebuchet MS" w:eastAsia="Trebuchet MS" w:hAnsi="Trebuchet MS" w:cs="Trebuchet MS"/>
        <w:color w:val="000000"/>
      </w:rPr>
    </w:pPr>
    <w:r>
      <w:rPr>
        <w:rFonts w:ascii="Trebuchet MS" w:eastAsia="Trebuchet MS" w:hAnsi="Trebuchet MS" w:cs="Trebuchet MS"/>
      </w:rPr>
      <w:t xml:space="preserve">March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FEC4B" w14:textId="77777777" w:rsidR="00D019D4" w:rsidRDefault="00D019D4">
      <w:r>
        <w:separator/>
      </w:r>
    </w:p>
  </w:footnote>
  <w:footnote w:type="continuationSeparator" w:id="0">
    <w:p w14:paraId="655A73AF" w14:textId="77777777" w:rsidR="00D019D4" w:rsidRDefault="00D0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211E" w14:textId="012DAD98" w:rsidR="00386D68" w:rsidRDefault="00B63E68" w:rsidP="00B63E68">
    <w:pPr>
      <w:pBdr>
        <w:top w:val="nil"/>
        <w:left w:val="nil"/>
        <w:bottom w:val="nil"/>
        <w:right w:val="nil"/>
        <w:between w:val="nil"/>
      </w:pBdr>
      <w:tabs>
        <w:tab w:val="center" w:pos="4680"/>
        <w:tab w:val="right" w:pos="9360"/>
      </w:tabs>
      <w:jc w:val="center"/>
      <w:rPr>
        <w:color w:val="000000"/>
        <w:sz w:val="8"/>
        <w:szCs w:val="8"/>
      </w:rPr>
    </w:pPr>
    <w:r w:rsidRPr="00B63E68">
      <w:rPr>
        <w:rFonts w:ascii="Museo Slab 500" w:eastAsia="Museo Slab 500" w:hAnsi="Museo Slab 500" w:cs="Museo Slab 500"/>
        <w:b/>
        <w:bCs/>
        <w:sz w:val="28"/>
        <w:szCs w:val="28"/>
      </w:rPr>
      <w:t>Title X Family Planning Bill of Rights for Clients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3432B"/>
    <w:multiLevelType w:val="multilevel"/>
    <w:tmpl w:val="F3886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BF102B"/>
    <w:multiLevelType w:val="hybridMultilevel"/>
    <w:tmpl w:val="0A744A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997753C"/>
    <w:multiLevelType w:val="multilevel"/>
    <w:tmpl w:val="93CA3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513FEC"/>
    <w:multiLevelType w:val="hybridMultilevel"/>
    <w:tmpl w:val="0C348C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15:restartNumberingAfterBreak="0">
    <w:nsid w:val="3B612775"/>
    <w:multiLevelType w:val="hybridMultilevel"/>
    <w:tmpl w:val="DEA26B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15:restartNumberingAfterBreak="0">
    <w:nsid w:val="6D646423"/>
    <w:multiLevelType w:val="multilevel"/>
    <w:tmpl w:val="B63A65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68"/>
    <w:rsid w:val="00386D68"/>
    <w:rsid w:val="007351F0"/>
    <w:rsid w:val="00952967"/>
    <w:rsid w:val="00B63E68"/>
    <w:rsid w:val="00C454E4"/>
    <w:rsid w:val="00CE7DA2"/>
    <w:rsid w:val="00D0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790B5"/>
  <w15:docId w15:val="{799E8B56-A93F-4BFC-9A60-FDBEB623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31F"/>
  </w:style>
  <w:style w:type="paragraph" w:styleId="Heading1">
    <w:name w:val="heading 1"/>
    <w:basedOn w:val="Normal"/>
    <w:next w:val="Normal"/>
    <w:link w:val="Heading1Char"/>
    <w:uiPriority w:val="9"/>
    <w:qFormat/>
    <w:rsid w:val="000A431F"/>
    <w:pPr>
      <w:keepNext/>
      <w:outlineLvl w:val="0"/>
    </w:pPr>
    <w:rPr>
      <w:b/>
      <w:bCs/>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0A431F"/>
    <w:rPr>
      <w:b/>
      <w:bCs/>
    </w:rPr>
  </w:style>
  <w:style w:type="paragraph" w:customStyle="1" w:styleId="1">
    <w:name w:val="1"/>
    <w:basedOn w:val="Normal"/>
    <w:rsid w:val="000A431F"/>
    <w:pPr>
      <w:widowControl w:val="0"/>
      <w:autoSpaceDE w:val="0"/>
      <w:autoSpaceDN w:val="0"/>
      <w:adjustRightInd w:val="0"/>
      <w:spacing w:before="120"/>
      <w:ind w:left="720" w:hanging="360"/>
    </w:pPr>
    <w:rPr>
      <w:rFonts w:ascii="Arial" w:hAnsi="Arial" w:cs="Arial"/>
      <w:sz w:val="22"/>
      <w:szCs w:val="22"/>
    </w:rPr>
  </w:style>
  <w:style w:type="paragraph" w:styleId="BodyTextIndent">
    <w:name w:val="Body Text Indent"/>
    <w:basedOn w:val="Normal"/>
    <w:link w:val="BodyTextIndentChar"/>
    <w:uiPriority w:val="99"/>
    <w:semiHidden/>
    <w:unhideWhenUsed/>
    <w:rsid w:val="000A431F"/>
    <w:pPr>
      <w:spacing w:after="120"/>
      <w:ind w:left="360"/>
    </w:pPr>
  </w:style>
  <w:style w:type="character" w:customStyle="1" w:styleId="BodyTextIndentChar">
    <w:name w:val="Body Text Indent Char"/>
    <w:basedOn w:val="DefaultParagraphFont"/>
    <w:link w:val="BodyTextIndent"/>
    <w:uiPriority w:val="99"/>
    <w:semiHidden/>
    <w:rsid w:val="000A431F"/>
    <w:rPr>
      <w:sz w:val="20"/>
    </w:rPr>
  </w:style>
  <w:style w:type="paragraph" w:styleId="Header">
    <w:name w:val="header"/>
    <w:basedOn w:val="Normal"/>
    <w:link w:val="HeaderChar"/>
    <w:uiPriority w:val="99"/>
    <w:unhideWhenUsed/>
    <w:rsid w:val="000957FB"/>
    <w:pPr>
      <w:tabs>
        <w:tab w:val="center" w:pos="4680"/>
        <w:tab w:val="right" w:pos="9360"/>
      </w:tabs>
    </w:pPr>
  </w:style>
  <w:style w:type="character" w:customStyle="1" w:styleId="HeaderChar">
    <w:name w:val="Header Char"/>
    <w:basedOn w:val="DefaultParagraphFont"/>
    <w:link w:val="Header"/>
    <w:uiPriority w:val="99"/>
    <w:rsid w:val="000957FB"/>
    <w:rPr>
      <w:sz w:val="20"/>
    </w:rPr>
  </w:style>
  <w:style w:type="paragraph" w:styleId="Footer">
    <w:name w:val="footer"/>
    <w:basedOn w:val="Normal"/>
    <w:link w:val="FooterChar"/>
    <w:uiPriority w:val="99"/>
    <w:unhideWhenUsed/>
    <w:rsid w:val="000957FB"/>
    <w:pPr>
      <w:tabs>
        <w:tab w:val="center" w:pos="4680"/>
        <w:tab w:val="right" w:pos="9360"/>
      </w:tabs>
    </w:pPr>
  </w:style>
  <w:style w:type="character" w:customStyle="1" w:styleId="FooterChar">
    <w:name w:val="Footer Char"/>
    <w:basedOn w:val="DefaultParagraphFont"/>
    <w:link w:val="Footer"/>
    <w:uiPriority w:val="99"/>
    <w:rsid w:val="000957FB"/>
    <w:rPr>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63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NaCPgo0lBro7PBjtvtr4HBhA==">AMUW2mXpt5kseLeJ+nVRiYGE3jUPgTIHPBE7RH8BWkK5YAccOWBDpbgSeMOt2fh0Q0yQLb2IhsXIX7/SFvISj31o94yNqsW6IVyt3O8S+jaHMRSf1ibv/6jOMInGd4mTWDoqOI9JdSHD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dc:creator>
  <cp:lastModifiedBy>Darren Schwindaman</cp:lastModifiedBy>
  <cp:revision>4</cp:revision>
  <dcterms:created xsi:type="dcterms:W3CDTF">2022-06-07T21:53:00Z</dcterms:created>
  <dcterms:modified xsi:type="dcterms:W3CDTF">2022-06-08T14:59:00Z</dcterms:modified>
</cp:coreProperties>
</file>