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55CF4" w:rsidRDefault="000A21A9">
      <w:pPr>
        <w:pStyle w:val="Title"/>
        <w:rPr>
          <w:rFonts w:ascii="Trebuchet MS" w:eastAsia="Trebuchet MS" w:hAnsi="Trebuchet MS" w:cs="Trebuchet MS"/>
        </w:rPr>
      </w:pPr>
      <w:r>
        <w:rPr>
          <w:rFonts w:ascii="Trebuchet MS" w:eastAsia="Trebuchet MS" w:hAnsi="Trebuchet MS" w:cs="Trebuchet MS"/>
          <w:b w:val="0"/>
          <w:sz w:val="22"/>
          <w:szCs w:val="22"/>
        </w:rPr>
        <w:t xml:space="preserve"> </w:t>
      </w:r>
      <w:r>
        <w:rPr>
          <w:rFonts w:ascii="Trebuchet MS" w:eastAsia="Trebuchet MS" w:hAnsi="Trebuchet MS" w:cs="Trebuchet MS"/>
          <w:sz w:val="20"/>
          <w:szCs w:val="20"/>
        </w:rPr>
        <w:t>Family Planning Program Consent</w:t>
      </w:r>
    </w:p>
    <w:p w14:paraId="00000002" w14:textId="77777777" w:rsidR="00955CF4" w:rsidRDefault="000A21A9">
      <w:pPr>
        <w:pBdr>
          <w:top w:val="nil"/>
          <w:left w:val="nil"/>
          <w:bottom w:val="nil"/>
          <w:right w:val="nil"/>
          <w:between w:val="nil"/>
        </w:pBdr>
        <w:jc w:val="center"/>
        <w:rPr>
          <w:rFonts w:ascii="Trebuchet MS" w:eastAsia="Trebuchet MS" w:hAnsi="Trebuchet MS" w:cs="Trebuchet MS"/>
          <w:color w:val="000000"/>
        </w:rPr>
      </w:pPr>
      <w:r>
        <w:rPr>
          <w:rFonts w:ascii="Trebuchet MS" w:eastAsia="Trebuchet MS" w:hAnsi="Trebuchet MS" w:cs="Trebuchet MS"/>
          <w:color w:val="000000"/>
          <w:sz w:val="20"/>
          <w:szCs w:val="20"/>
        </w:rPr>
        <w:t xml:space="preserve"> (Clinic Name &amp; Address here) </w:t>
      </w:r>
    </w:p>
    <w:p w14:paraId="00000003" w14:textId="77777777" w:rsidR="00955CF4" w:rsidRDefault="00955CF4">
      <w:pPr>
        <w:pBdr>
          <w:top w:val="nil"/>
          <w:left w:val="nil"/>
          <w:bottom w:val="nil"/>
          <w:right w:val="nil"/>
          <w:between w:val="nil"/>
        </w:pBdr>
        <w:rPr>
          <w:rFonts w:ascii="Trebuchet MS" w:eastAsia="Trebuchet MS" w:hAnsi="Trebuchet MS" w:cs="Trebuchet MS"/>
          <w:color w:val="000000"/>
          <w:sz w:val="20"/>
          <w:szCs w:val="20"/>
        </w:rPr>
      </w:pPr>
    </w:p>
    <w:p w14:paraId="00000004" w14:textId="77777777" w:rsidR="00955CF4" w:rsidRDefault="000A21A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sz w:val="20"/>
          <w:szCs w:val="20"/>
        </w:rPr>
        <w:t>Name: ____________________________________________________________ Birth date: ______________</w:t>
      </w:r>
    </w:p>
    <w:p w14:paraId="00000005" w14:textId="77777777" w:rsidR="00955CF4" w:rsidRDefault="00955CF4">
      <w:pPr>
        <w:pBdr>
          <w:top w:val="nil"/>
          <w:left w:val="nil"/>
          <w:bottom w:val="nil"/>
          <w:right w:val="nil"/>
          <w:between w:val="nil"/>
        </w:pBdr>
        <w:rPr>
          <w:rFonts w:ascii="Trebuchet MS" w:eastAsia="Trebuchet MS" w:hAnsi="Trebuchet MS" w:cs="Trebuchet MS"/>
          <w:color w:val="000000"/>
        </w:rPr>
      </w:pPr>
    </w:p>
    <w:p w14:paraId="00000006" w14:textId="77777777" w:rsidR="00955CF4" w:rsidRDefault="000A21A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sz w:val="20"/>
          <w:szCs w:val="20"/>
        </w:rPr>
        <w:t xml:space="preserve">I, ____________________________________________, give my consent to the clinical staff of the </w:t>
      </w:r>
      <w:proofErr w:type="gramStart"/>
      <w:r>
        <w:rPr>
          <w:rFonts w:ascii="Trebuchet MS" w:eastAsia="Trebuchet MS" w:hAnsi="Trebuchet MS" w:cs="Trebuchet MS"/>
          <w:color w:val="000000"/>
          <w:sz w:val="20"/>
          <w:szCs w:val="20"/>
        </w:rPr>
        <w:t>above named</w:t>
      </w:r>
      <w:proofErr w:type="gramEnd"/>
      <w:r>
        <w:rPr>
          <w:rFonts w:ascii="Trebuchet MS" w:eastAsia="Trebuchet MS" w:hAnsi="Trebuchet MS" w:cs="Trebuchet MS"/>
          <w:color w:val="000000"/>
          <w:sz w:val="20"/>
          <w:szCs w:val="20"/>
        </w:rPr>
        <w:t xml:space="preserve"> clinic to examine, treat and counsel me. I understand and agree with the following:</w:t>
      </w:r>
    </w:p>
    <w:p w14:paraId="00000007" w14:textId="77777777" w:rsidR="00955CF4" w:rsidRDefault="00955CF4">
      <w:pPr>
        <w:pBdr>
          <w:top w:val="nil"/>
          <w:left w:val="nil"/>
          <w:bottom w:val="nil"/>
          <w:right w:val="nil"/>
          <w:between w:val="nil"/>
        </w:pBdr>
        <w:rPr>
          <w:rFonts w:ascii="Trebuchet MS" w:eastAsia="Trebuchet MS" w:hAnsi="Trebuchet MS" w:cs="Trebuchet MS"/>
          <w:color w:val="000000"/>
        </w:rPr>
      </w:pPr>
    </w:p>
    <w:p w14:paraId="00000008" w14:textId="77777777" w:rsidR="00955CF4" w:rsidRDefault="000A21A9">
      <w:pPr>
        <w:pBdr>
          <w:top w:val="nil"/>
          <w:left w:val="nil"/>
          <w:bottom w:val="nil"/>
          <w:right w:val="nil"/>
          <w:between w:val="nil"/>
        </w:pBd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Services</w:t>
      </w:r>
    </w:p>
    <w:p w14:paraId="00000009"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Family planning services may </w:t>
      </w:r>
      <w:proofErr w:type="gramStart"/>
      <w:r>
        <w:rPr>
          <w:rFonts w:ascii="Trebuchet MS" w:eastAsia="Trebuchet MS" w:hAnsi="Trebuchet MS" w:cs="Trebuchet MS"/>
          <w:color w:val="000000"/>
          <w:sz w:val="20"/>
          <w:szCs w:val="20"/>
        </w:rPr>
        <w:t>include:</w:t>
      </w:r>
      <w:proofErr w:type="gramEnd"/>
      <w:r>
        <w:rPr>
          <w:rFonts w:ascii="Trebuchet MS" w:eastAsia="Trebuchet MS" w:hAnsi="Trebuchet MS" w:cs="Trebuchet MS"/>
          <w:color w:val="000000"/>
          <w:sz w:val="20"/>
          <w:szCs w:val="20"/>
        </w:rPr>
        <w:t xml:space="preserve"> review of my health history, routine family planning visits to start a birth control method, sexually transmitted infection and HIV screening and testing (if indicated), and risk reduction counseling, pregnancy testing and counseling, preconception screening and counseling, and referral for care not provided at this clinic.</w:t>
      </w:r>
    </w:p>
    <w:p w14:paraId="0000000A"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 will be provided information about the test(s), procedure(s), treatment(s</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 xml:space="preserve"> and birth control methods(s) prior to any of these services being provided. This information will include the benefits, risks, possible problems or complications and other choices. I will ask questions about anything I do not understand.</w:t>
      </w:r>
    </w:p>
    <w:p w14:paraId="0000000B"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It is my choice </w:t>
      </w:r>
      <w:proofErr w:type="gramStart"/>
      <w:r>
        <w:rPr>
          <w:rFonts w:ascii="Trebuchet MS" w:eastAsia="Trebuchet MS" w:hAnsi="Trebuchet MS" w:cs="Trebuchet MS"/>
          <w:color w:val="000000"/>
          <w:sz w:val="20"/>
          <w:szCs w:val="20"/>
        </w:rPr>
        <w:t>whether or not</w:t>
      </w:r>
      <w:proofErr w:type="gramEnd"/>
      <w:r>
        <w:rPr>
          <w:rFonts w:ascii="Trebuchet MS" w:eastAsia="Trebuchet MS" w:hAnsi="Trebuchet MS" w:cs="Trebuchet MS"/>
          <w:color w:val="000000"/>
          <w:sz w:val="20"/>
          <w:szCs w:val="20"/>
        </w:rPr>
        <w:t xml:space="preserve"> to receive services and I can change my mind about receiving services at this clinic at any time.  </w:t>
      </w:r>
      <w:r>
        <w:rPr>
          <w:rFonts w:ascii="Trebuchet MS" w:eastAsia="Trebuchet MS" w:hAnsi="Trebuchet MS" w:cs="Trebuchet MS"/>
          <w:color w:val="FF0000"/>
          <w:sz w:val="20"/>
          <w:szCs w:val="20"/>
        </w:rPr>
        <w:t xml:space="preserve"> </w:t>
      </w:r>
    </w:p>
    <w:p w14:paraId="0000000C"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 guarantee is given to me as to the results of any services I receive.</w:t>
      </w:r>
    </w:p>
    <w:p w14:paraId="0000000D"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 agree to a physical exam, including a breast exam and pelvic or genital exam, if one is recommended.</w:t>
      </w:r>
    </w:p>
    <w:p w14:paraId="0000000E"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My provider might recommend lab tests, including a Pap test, if needed.</w:t>
      </w:r>
    </w:p>
    <w:p w14:paraId="0000000F"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 may be referred to another health care provider for further testing or treatment if necessary.</w:t>
      </w:r>
    </w:p>
    <w:p w14:paraId="00000010"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Receiving family planning services is not a requirement to receiving any other services offered at the clinic.</w:t>
      </w:r>
    </w:p>
    <w:p w14:paraId="00000011" w14:textId="77777777" w:rsidR="00955CF4" w:rsidRDefault="00955CF4">
      <w:pPr>
        <w:pBdr>
          <w:top w:val="nil"/>
          <w:left w:val="nil"/>
          <w:bottom w:val="nil"/>
          <w:right w:val="nil"/>
          <w:between w:val="nil"/>
        </w:pBdr>
        <w:tabs>
          <w:tab w:val="left" w:pos="-1439"/>
          <w:tab w:val="left" w:pos="1440"/>
        </w:tabs>
        <w:ind w:left="1440"/>
        <w:rPr>
          <w:rFonts w:ascii="Trebuchet MS" w:eastAsia="Trebuchet MS" w:hAnsi="Trebuchet MS" w:cs="Trebuchet MS"/>
          <w:color w:val="000000"/>
          <w:sz w:val="8"/>
          <w:szCs w:val="8"/>
        </w:rPr>
      </w:pPr>
    </w:p>
    <w:p w14:paraId="00000012" w14:textId="77777777" w:rsidR="00955CF4" w:rsidRDefault="000A21A9">
      <w:pPr>
        <w:widowControl/>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2"/>
          <w:szCs w:val="22"/>
        </w:rPr>
        <w:t>Payment</w:t>
      </w:r>
      <w:r>
        <w:rPr>
          <w:rFonts w:ascii="Trebuchet MS" w:eastAsia="Trebuchet MS" w:hAnsi="Trebuchet MS" w:cs="Trebuchet MS"/>
          <w:color w:val="000000"/>
          <w:sz w:val="20"/>
          <w:szCs w:val="20"/>
        </w:rPr>
        <w:t xml:space="preserve"> </w:t>
      </w:r>
    </w:p>
    <w:p w14:paraId="00000013"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There are certain hazards and risks connected with all forms of medical care and treatment that may result in additional costs to me (the client). </w:t>
      </w:r>
    </w:p>
    <w:p w14:paraId="00000014"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There is no guarantee of payment by insurance or by an aid program for any costs that the family planning program does not cover and for which I am responsible.</w:t>
      </w:r>
    </w:p>
    <w:p w14:paraId="00000015"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 may be billed for non-Title X services including, but not limited to, colposcopy or treating complications resulting from Title X-covered procedures or side effects from medications.</w:t>
      </w:r>
    </w:p>
    <w:p w14:paraId="00000016"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Some lab tests may not be paid for by the family planning program. My provider will discuss these with me.</w:t>
      </w:r>
    </w:p>
    <w:p w14:paraId="00000017"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If I need a referral to another health care provider, I will assume responsibility for getting and paying for this care. </w:t>
      </w:r>
    </w:p>
    <w:p w14:paraId="00000018" w14:textId="77777777" w:rsidR="00955CF4" w:rsidRDefault="00955CF4">
      <w:pPr>
        <w:widowControl/>
        <w:pBdr>
          <w:top w:val="nil"/>
          <w:left w:val="nil"/>
          <w:bottom w:val="nil"/>
          <w:right w:val="nil"/>
          <w:between w:val="nil"/>
        </w:pBdr>
        <w:rPr>
          <w:rFonts w:ascii="Trebuchet MS" w:eastAsia="Trebuchet MS" w:hAnsi="Trebuchet MS" w:cs="Trebuchet MS"/>
          <w:b/>
          <w:color w:val="000000"/>
          <w:sz w:val="8"/>
          <w:szCs w:val="8"/>
        </w:rPr>
      </w:pPr>
    </w:p>
    <w:p w14:paraId="00000019" w14:textId="77777777" w:rsidR="00955CF4" w:rsidRDefault="000A21A9">
      <w:pPr>
        <w:widowControl/>
        <w:pBdr>
          <w:top w:val="nil"/>
          <w:left w:val="nil"/>
          <w:bottom w:val="nil"/>
          <w:right w:val="nil"/>
          <w:between w:val="nil"/>
        </w:pBd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Privacy</w:t>
      </w:r>
    </w:p>
    <w:p w14:paraId="0000001A" w14:textId="77777777" w:rsidR="00955CF4" w:rsidRDefault="000A21A9">
      <w:pPr>
        <w:widowControl/>
        <w:numPr>
          <w:ilvl w:val="0"/>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All information about me is kept in strictest confidence and will not be released to anyone without my permission, except as required by law. This could include:</w:t>
      </w:r>
    </w:p>
    <w:p w14:paraId="0000001B" w14:textId="77777777" w:rsidR="00955CF4" w:rsidRDefault="000A21A9">
      <w:pPr>
        <w:widowControl/>
        <w:numPr>
          <w:ilvl w:val="1"/>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Positive test results of some sexually transmitted diseases </w:t>
      </w:r>
    </w:p>
    <w:p w14:paraId="0000001C" w14:textId="77777777" w:rsidR="00955CF4" w:rsidRDefault="000A21A9">
      <w:pPr>
        <w:widowControl/>
        <w:numPr>
          <w:ilvl w:val="1"/>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Sexual or physical abuse of minors </w:t>
      </w:r>
    </w:p>
    <w:p w14:paraId="0000001D" w14:textId="77777777" w:rsidR="00955CF4" w:rsidRDefault="000A21A9">
      <w:pPr>
        <w:widowControl/>
        <w:numPr>
          <w:ilvl w:val="1"/>
          <w:numId w:val="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Physical signs of domestic violence or intimate partner violence</w:t>
      </w:r>
    </w:p>
    <w:p w14:paraId="0000001E" w14:textId="308D9C70" w:rsidR="00955CF4" w:rsidRDefault="000A21A9">
      <w:pPr>
        <w:widowControl/>
        <w:numPr>
          <w:ilvl w:val="0"/>
          <w:numId w:val="1"/>
        </w:numPr>
        <w:rPr>
          <w:rFonts w:ascii="Trebuchet MS" w:eastAsia="Trebuchet MS" w:hAnsi="Trebuchet MS" w:cs="Trebuchet MS"/>
          <w:sz w:val="20"/>
          <w:szCs w:val="20"/>
        </w:rPr>
      </w:pPr>
      <w:r>
        <w:rPr>
          <w:rFonts w:ascii="Trebuchet MS" w:eastAsia="Trebuchet MS" w:hAnsi="Trebuchet MS" w:cs="Trebuchet MS"/>
          <w:sz w:val="20"/>
          <w:szCs w:val="20"/>
        </w:rPr>
        <w:t xml:space="preserve">I understand that this health care clinic uses a statewide database that makes my health information available to the </w:t>
      </w:r>
      <w:r w:rsidR="000471CE">
        <w:rPr>
          <w:rFonts w:ascii="Trebuchet MS" w:eastAsia="Trebuchet MS" w:hAnsi="Trebuchet MS" w:cs="Trebuchet MS"/>
          <w:sz w:val="20"/>
          <w:szCs w:val="20"/>
        </w:rPr>
        <w:t>Mississippi Department of Health.</w:t>
      </w:r>
      <w:r>
        <w:rPr>
          <w:rFonts w:ascii="Trebuchet MS" w:eastAsia="Trebuchet MS" w:hAnsi="Trebuchet MS" w:cs="Trebuchet MS"/>
          <w:sz w:val="20"/>
          <w:szCs w:val="20"/>
        </w:rPr>
        <w:t xml:space="preserve"> </w:t>
      </w:r>
    </w:p>
    <w:p w14:paraId="0000001F" w14:textId="77777777" w:rsidR="00955CF4" w:rsidRDefault="00955CF4">
      <w:pPr>
        <w:widowControl/>
        <w:numPr>
          <w:ilvl w:val="0"/>
          <w:numId w:val="1"/>
        </w:numPr>
        <w:pBdr>
          <w:top w:val="nil"/>
          <w:left w:val="nil"/>
          <w:bottom w:val="nil"/>
          <w:right w:val="nil"/>
          <w:between w:val="nil"/>
        </w:pBdr>
        <w:rPr>
          <w:rFonts w:ascii="Trebuchet MS" w:eastAsia="Trebuchet MS" w:hAnsi="Trebuchet MS" w:cs="Trebuchet MS"/>
          <w:sz w:val="20"/>
          <w:szCs w:val="20"/>
        </w:rPr>
      </w:pPr>
    </w:p>
    <w:p w14:paraId="00000020" w14:textId="77777777" w:rsidR="00955CF4" w:rsidRDefault="000A21A9">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sz w:val="20"/>
          <w:szCs w:val="20"/>
        </w:rPr>
        <w:t xml:space="preserve"> </w:t>
      </w:r>
    </w:p>
    <w:p w14:paraId="00000021" w14:textId="77777777" w:rsidR="00955CF4" w:rsidRDefault="000A21A9">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 have read the above information. It has been explained to me and I understand it. My questions have been answered by a person from the clinic.</w:t>
      </w:r>
    </w:p>
    <w:p w14:paraId="00000022" w14:textId="77777777" w:rsidR="00955CF4" w:rsidRDefault="00955CF4">
      <w:pPr>
        <w:pBdr>
          <w:top w:val="nil"/>
          <w:left w:val="nil"/>
          <w:bottom w:val="nil"/>
          <w:right w:val="nil"/>
          <w:between w:val="nil"/>
        </w:pBdr>
        <w:tabs>
          <w:tab w:val="left" w:pos="-1439"/>
        </w:tabs>
        <w:ind w:left="5040" w:hanging="5039"/>
        <w:rPr>
          <w:rFonts w:ascii="Trebuchet MS" w:eastAsia="Trebuchet MS" w:hAnsi="Trebuchet MS" w:cs="Trebuchet MS"/>
          <w:color w:val="000000"/>
          <w:sz w:val="20"/>
          <w:szCs w:val="20"/>
        </w:rPr>
      </w:pPr>
    </w:p>
    <w:p w14:paraId="00000023" w14:textId="77777777" w:rsidR="00955CF4" w:rsidRDefault="000A21A9">
      <w:pPr>
        <w:pBdr>
          <w:top w:val="nil"/>
          <w:left w:val="nil"/>
          <w:bottom w:val="nil"/>
          <w:right w:val="nil"/>
          <w:between w:val="nil"/>
        </w:pBdr>
        <w:tabs>
          <w:tab w:val="left" w:pos="-1439"/>
        </w:tabs>
        <w:ind w:left="5040" w:hanging="5039"/>
        <w:rPr>
          <w:rFonts w:ascii="Trebuchet MS" w:eastAsia="Trebuchet MS" w:hAnsi="Trebuchet MS" w:cs="Trebuchet MS"/>
          <w:color w:val="000000"/>
        </w:rPr>
      </w:pPr>
      <w:r>
        <w:rPr>
          <w:rFonts w:ascii="Trebuchet MS" w:eastAsia="Trebuchet MS" w:hAnsi="Trebuchet MS" w:cs="Trebuchet MS"/>
          <w:color w:val="000000"/>
          <w:sz w:val="20"/>
          <w:szCs w:val="20"/>
        </w:rPr>
        <w:t>______________________________________________________</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____________________________</w:t>
      </w:r>
    </w:p>
    <w:p w14:paraId="00000024" w14:textId="77777777" w:rsidR="00955CF4" w:rsidRDefault="000A21A9">
      <w:pPr>
        <w:pBdr>
          <w:top w:val="nil"/>
          <w:left w:val="nil"/>
          <w:bottom w:val="nil"/>
          <w:right w:val="nil"/>
          <w:between w:val="nil"/>
        </w:pBdr>
        <w:tabs>
          <w:tab w:val="left" w:pos="-1439"/>
        </w:tabs>
        <w:ind w:left="5040" w:hanging="5039"/>
        <w:rPr>
          <w:rFonts w:ascii="Trebuchet MS" w:eastAsia="Trebuchet MS" w:hAnsi="Trebuchet MS" w:cs="Trebuchet MS"/>
          <w:color w:val="000000"/>
        </w:rPr>
      </w:pPr>
      <w:r>
        <w:rPr>
          <w:rFonts w:ascii="Trebuchet MS" w:eastAsia="Trebuchet MS" w:hAnsi="Trebuchet MS" w:cs="Trebuchet MS"/>
          <w:color w:val="000000"/>
          <w:sz w:val="20"/>
          <w:szCs w:val="20"/>
        </w:rPr>
        <w:t>Signature of client</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Date</w:t>
      </w:r>
    </w:p>
    <w:p w14:paraId="00000025" w14:textId="77777777" w:rsidR="00955CF4" w:rsidRDefault="00955CF4">
      <w:pPr>
        <w:pBdr>
          <w:top w:val="nil"/>
          <w:left w:val="nil"/>
          <w:bottom w:val="nil"/>
          <w:right w:val="nil"/>
          <w:between w:val="nil"/>
        </w:pBdr>
        <w:rPr>
          <w:rFonts w:ascii="Trebuchet MS" w:eastAsia="Trebuchet MS" w:hAnsi="Trebuchet MS" w:cs="Trebuchet MS"/>
          <w:color w:val="000000"/>
        </w:rPr>
      </w:pPr>
    </w:p>
    <w:p w14:paraId="00000026" w14:textId="77777777" w:rsidR="00955CF4" w:rsidRDefault="000A21A9">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client received the above information and I believe they understand it.</w:t>
      </w:r>
    </w:p>
    <w:p w14:paraId="00000027" w14:textId="77777777" w:rsidR="00955CF4" w:rsidRDefault="00955CF4">
      <w:pPr>
        <w:pBdr>
          <w:top w:val="nil"/>
          <w:left w:val="nil"/>
          <w:bottom w:val="nil"/>
          <w:right w:val="nil"/>
          <w:between w:val="nil"/>
        </w:pBdr>
        <w:tabs>
          <w:tab w:val="left" w:pos="-1439"/>
        </w:tabs>
        <w:ind w:left="5040" w:hanging="5039"/>
        <w:rPr>
          <w:rFonts w:ascii="Trebuchet MS" w:eastAsia="Trebuchet MS" w:hAnsi="Trebuchet MS" w:cs="Trebuchet MS"/>
          <w:color w:val="000000"/>
          <w:sz w:val="20"/>
          <w:szCs w:val="20"/>
        </w:rPr>
      </w:pPr>
    </w:p>
    <w:p w14:paraId="00000028" w14:textId="77777777" w:rsidR="00955CF4" w:rsidRDefault="000A21A9">
      <w:pPr>
        <w:pBdr>
          <w:top w:val="nil"/>
          <w:left w:val="nil"/>
          <w:bottom w:val="nil"/>
          <w:right w:val="nil"/>
          <w:between w:val="nil"/>
        </w:pBdr>
        <w:tabs>
          <w:tab w:val="left" w:pos="-1439"/>
        </w:tabs>
        <w:ind w:left="5040" w:hanging="5039"/>
        <w:rPr>
          <w:rFonts w:ascii="Trebuchet MS" w:eastAsia="Trebuchet MS" w:hAnsi="Trebuchet MS" w:cs="Trebuchet MS"/>
          <w:color w:val="000000"/>
        </w:rPr>
      </w:pPr>
      <w:r>
        <w:rPr>
          <w:rFonts w:ascii="Trebuchet MS" w:eastAsia="Trebuchet MS" w:hAnsi="Trebuchet MS" w:cs="Trebuchet MS"/>
          <w:color w:val="000000"/>
          <w:sz w:val="20"/>
          <w:szCs w:val="20"/>
        </w:rPr>
        <w:t>______________________________________________________</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____________________________</w:t>
      </w:r>
    </w:p>
    <w:p w14:paraId="00000029" w14:textId="77777777" w:rsidR="00955CF4" w:rsidRDefault="000A21A9">
      <w:pPr>
        <w:pBdr>
          <w:top w:val="nil"/>
          <w:left w:val="nil"/>
          <w:bottom w:val="nil"/>
          <w:right w:val="nil"/>
          <w:between w:val="nil"/>
        </w:pBdr>
        <w:tabs>
          <w:tab w:val="left" w:pos="-1439"/>
        </w:tabs>
        <w:ind w:left="5040" w:hanging="5039"/>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Signature of staff</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Date</w:t>
      </w:r>
    </w:p>
    <w:p w14:paraId="0000002A" w14:textId="77777777" w:rsidR="00955CF4" w:rsidRDefault="00955CF4">
      <w:pPr>
        <w:pBdr>
          <w:top w:val="nil"/>
          <w:left w:val="nil"/>
          <w:bottom w:val="nil"/>
          <w:right w:val="nil"/>
          <w:between w:val="nil"/>
        </w:pBdr>
        <w:tabs>
          <w:tab w:val="left" w:pos="-1439"/>
        </w:tabs>
        <w:ind w:left="5040" w:hanging="5039"/>
        <w:rPr>
          <w:rFonts w:ascii="Trebuchet MS" w:eastAsia="Trebuchet MS" w:hAnsi="Trebuchet MS" w:cs="Trebuchet MS"/>
          <w:color w:val="000000"/>
          <w:sz w:val="20"/>
          <w:szCs w:val="20"/>
        </w:rPr>
      </w:pPr>
    </w:p>
    <w:p w14:paraId="0000002B" w14:textId="77777777" w:rsidR="00955CF4" w:rsidRDefault="00955CF4">
      <w:pPr>
        <w:pBdr>
          <w:top w:val="nil"/>
          <w:left w:val="nil"/>
          <w:bottom w:val="nil"/>
          <w:right w:val="nil"/>
          <w:between w:val="nil"/>
        </w:pBdr>
        <w:tabs>
          <w:tab w:val="left" w:pos="-1439"/>
        </w:tabs>
        <w:ind w:left="5040" w:hanging="5039"/>
        <w:rPr>
          <w:rFonts w:ascii="Trebuchet MS" w:eastAsia="Trebuchet MS" w:hAnsi="Trebuchet MS" w:cs="Trebuchet MS"/>
          <w:color w:val="000000"/>
          <w:sz w:val="20"/>
          <w:szCs w:val="20"/>
        </w:rPr>
      </w:pPr>
    </w:p>
    <w:p w14:paraId="0000002C" w14:textId="77777777" w:rsidR="00955CF4" w:rsidRDefault="000A21A9">
      <w:pPr>
        <w:pBdr>
          <w:top w:val="nil"/>
          <w:left w:val="nil"/>
          <w:bottom w:val="nil"/>
          <w:right w:val="nil"/>
          <w:between w:val="nil"/>
        </w:pBdr>
        <w:tabs>
          <w:tab w:val="left" w:pos="-1439"/>
        </w:tabs>
        <w:ind w:left="5040" w:hanging="5039"/>
        <w:rPr>
          <w:rFonts w:ascii="Trebuchet MS" w:eastAsia="Trebuchet MS" w:hAnsi="Trebuchet MS" w:cs="Trebuchet MS"/>
          <w:color w:val="000000"/>
          <w:sz w:val="20"/>
          <w:szCs w:val="20"/>
        </w:rPr>
      </w:pPr>
      <w:bookmarkStart w:id="0" w:name="_heading=h.gjdgxs" w:colFirst="0" w:colLast="0"/>
      <w:bookmarkEnd w:id="0"/>
      <w:r>
        <w:rPr>
          <w:rFonts w:ascii="Trebuchet MS" w:eastAsia="Trebuchet MS" w:hAnsi="Trebuchet MS" w:cs="Trebuchet MS"/>
          <w:color w:val="000000"/>
          <w:sz w:val="20"/>
          <w:szCs w:val="20"/>
        </w:rPr>
        <w:lastRenderedPageBreak/>
        <w:t>Interpreter identification information __________________________________</w:t>
      </w:r>
    </w:p>
    <w:sectPr w:rsidR="00955CF4">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2F6B" w14:textId="77777777" w:rsidR="00335D53" w:rsidRDefault="000A21A9">
      <w:r>
        <w:separator/>
      </w:r>
    </w:p>
  </w:endnote>
  <w:endnote w:type="continuationSeparator" w:id="0">
    <w:p w14:paraId="764F31AA" w14:textId="77777777" w:rsidR="00335D53" w:rsidRDefault="000A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32C0DCBD" w:rsidR="00955CF4" w:rsidRDefault="00955CF4">
    <w:pPr>
      <w:pBdr>
        <w:top w:val="nil"/>
        <w:left w:val="nil"/>
        <w:bottom w:val="nil"/>
        <w:right w:val="nil"/>
        <w:between w:val="nil"/>
      </w:pBdr>
      <w:jc w:val="center"/>
      <w:rPr>
        <w:rFonts w:ascii="Trebuchet MS" w:eastAsia="Trebuchet MS" w:hAnsi="Trebuchet MS" w:cs="Trebuchet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96E9" w14:textId="77777777" w:rsidR="00335D53" w:rsidRDefault="000A21A9">
      <w:r>
        <w:separator/>
      </w:r>
    </w:p>
  </w:footnote>
  <w:footnote w:type="continuationSeparator" w:id="0">
    <w:p w14:paraId="5B61B8FB" w14:textId="77777777" w:rsidR="00335D53" w:rsidRDefault="000A2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E6018"/>
    <w:multiLevelType w:val="multilevel"/>
    <w:tmpl w:val="69E4A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688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F4"/>
    <w:rsid w:val="000471CE"/>
    <w:rsid w:val="000A21A9"/>
    <w:rsid w:val="00335D53"/>
    <w:rsid w:val="0095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5679"/>
  <w15:docId w15:val="{D59342A0-6A6C-480A-8C98-C27B9EFD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13"/>
  </w:style>
  <w:style w:type="paragraph" w:styleId="Heading1">
    <w:name w:val="heading 1"/>
    <w:basedOn w:val="Normal1"/>
    <w:next w:val="Normal1"/>
    <w:uiPriority w:val="9"/>
    <w:qFormat/>
    <w:rsid w:val="00CE7B3C"/>
    <w:pPr>
      <w:keepNext/>
      <w:keepLines/>
      <w:spacing w:before="480" w:after="120"/>
      <w:contextualSpacing/>
      <w:outlineLvl w:val="0"/>
    </w:pPr>
    <w:rPr>
      <w:b/>
      <w:sz w:val="48"/>
    </w:rPr>
  </w:style>
  <w:style w:type="paragraph" w:styleId="Heading2">
    <w:name w:val="heading 2"/>
    <w:basedOn w:val="Normal1"/>
    <w:next w:val="Normal1"/>
    <w:uiPriority w:val="9"/>
    <w:semiHidden/>
    <w:unhideWhenUsed/>
    <w:qFormat/>
    <w:rsid w:val="00CE7B3C"/>
    <w:pPr>
      <w:keepNext/>
      <w:keepLines/>
      <w:spacing w:before="360" w:after="80"/>
      <w:contextualSpacing/>
      <w:outlineLvl w:val="1"/>
    </w:pPr>
    <w:rPr>
      <w:b/>
      <w:sz w:val="36"/>
    </w:rPr>
  </w:style>
  <w:style w:type="paragraph" w:styleId="Heading3">
    <w:name w:val="heading 3"/>
    <w:basedOn w:val="Normal1"/>
    <w:next w:val="Normal1"/>
    <w:uiPriority w:val="9"/>
    <w:semiHidden/>
    <w:unhideWhenUsed/>
    <w:qFormat/>
    <w:rsid w:val="00CE7B3C"/>
    <w:pPr>
      <w:keepNext/>
      <w:keepLines/>
      <w:spacing w:before="280" w:after="80"/>
      <w:contextualSpacing/>
      <w:outlineLvl w:val="2"/>
    </w:pPr>
    <w:rPr>
      <w:b/>
      <w:sz w:val="28"/>
    </w:rPr>
  </w:style>
  <w:style w:type="paragraph" w:styleId="Heading4">
    <w:name w:val="heading 4"/>
    <w:basedOn w:val="Normal1"/>
    <w:next w:val="Normal1"/>
    <w:uiPriority w:val="9"/>
    <w:semiHidden/>
    <w:unhideWhenUsed/>
    <w:qFormat/>
    <w:rsid w:val="00CE7B3C"/>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CE7B3C"/>
    <w:pPr>
      <w:keepNext/>
      <w:keepLines/>
      <w:spacing w:before="220" w:after="40"/>
      <w:contextualSpacing/>
      <w:outlineLvl w:val="4"/>
    </w:pPr>
    <w:rPr>
      <w:b/>
      <w:sz w:val="22"/>
    </w:rPr>
  </w:style>
  <w:style w:type="paragraph" w:styleId="Heading6">
    <w:name w:val="heading 6"/>
    <w:basedOn w:val="Normal1"/>
    <w:next w:val="Normal1"/>
    <w:uiPriority w:val="9"/>
    <w:semiHidden/>
    <w:unhideWhenUsed/>
    <w:qFormat/>
    <w:rsid w:val="00CE7B3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CE7B3C"/>
    <w:pPr>
      <w:keepNext/>
      <w:keepLines/>
      <w:jc w:val="center"/>
    </w:pPr>
    <w:rPr>
      <w:b/>
      <w:sz w:val="28"/>
    </w:rPr>
  </w:style>
  <w:style w:type="paragraph" w:customStyle="1" w:styleId="Normal1">
    <w:name w:val="Normal1"/>
    <w:rsid w:val="00CE7B3C"/>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62D38"/>
    <w:rPr>
      <w:sz w:val="16"/>
      <w:szCs w:val="16"/>
    </w:rPr>
  </w:style>
  <w:style w:type="paragraph" w:styleId="CommentText">
    <w:name w:val="annotation text"/>
    <w:basedOn w:val="Normal"/>
    <w:link w:val="CommentTextChar"/>
    <w:uiPriority w:val="99"/>
    <w:semiHidden/>
    <w:unhideWhenUsed/>
    <w:rsid w:val="00462D38"/>
    <w:rPr>
      <w:sz w:val="20"/>
    </w:rPr>
  </w:style>
  <w:style w:type="character" w:customStyle="1" w:styleId="CommentTextChar">
    <w:name w:val="Comment Text Char"/>
    <w:basedOn w:val="DefaultParagraphFont"/>
    <w:link w:val="CommentText"/>
    <w:uiPriority w:val="99"/>
    <w:semiHidden/>
    <w:rsid w:val="00462D38"/>
    <w:rPr>
      <w:sz w:val="20"/>
    </w:rPr>
  </w:style>
  <w:style w:type="paragraph" w:styleId="CommentSubject">
    <w:name w:val="annotation subject"/>
    <w:basedOn w:val="CommentText"/>
    <w:next w:val="CommentText"/>
    <w:link w:val="CommentSubjectChar"/>
    <w:uiPriority w:val="99"/>
    <w:semiHidden/>
    <w:unhideWhenUsed/>
    <w:rsid w:val="00462D38"/>
    <w:rPr>
      <w:b/>
      <w:bCs/>
    </w:rPr>
  </w:style>
  <w:style w:type="character" w:customStyle="1" w:styleId="CommentSubjectChar">
    <w:name w:val="Comment Subject Char"/>
    <w:basedOn w:val="CommentTextChar"/>
    <w:link w:val="CommentSubject"/>
    <w:uiPriority w:val="99"/>
    <w:semiHidden/>
    <w:rsid w:val="00462D38"/>
    <w:rPr>
      <w:b/>
      <w:bCs/>
      <w:sz w:val="20"/>
    </w:rPr>
  </w:style>
  <w:style w:type="paragraph" w:styleId="BalloonText">
    <w:name w:val="Balloon Text"/>
    <w:basedOn w:val="Normal"/>
    <w:link w:val="BalloonTextChar"/>
    <w:uiPriority w:val="99"/>
    <w:semiHidden/>
    <w:unhideWhenUsed/>
    <w:rsid w:val="00462D38"/>
    <w:rPr>
      <w:rFonts w:ascii="Tahoma" w:hAnsi="Tahoma" w:cs="Tahoma"/>
      <w:sz w:val="16"/>
      <w:szCs w:val="16"/>
    </w:rPr>
  </w:style>
  <w:style w:type="character" w:customStyle="1" w:styleId="BalloonTextChar">
    <w:name w:val="Balloon Text Char"/>
    <w:basedOn w:val="DefaultParagraphFont"/>
    <w:link w:val="BalloonText"/>
    <w:uiPriority w:val="99"/>
    <w:semiHidden/>
    <w:rsid w:val="00462D38"/>
    <w:rPr>
      <w:rFonts w:ascii="Tahoma" w:hAnsi="Tahoma" w:cs="Tahoma"/>
      <w:sz w:val="16"/>
      <w:szCs w:val="16"/>
    </w:rPr>
  </w:style>
  <w:style w:type="paragraph" w:styleId="Header">
    <w:name w:val="header"/>
    <w:basedOn w:val="Normal"/>
    <w:link w:val="HeaderChar"/>
    <w:uiPriority w:val="99"/>
    <w:unhideWhenUsed/>
    <w:rsid w:val="005F5898"/>
    <w:pPr>
      <w:tabs>
        <w:tab w:val="center" w:pos="4680"/>
        <w:tab w:val="right" w:pos="9360"/>
      </w:tabs>
    </w:pPr>
  </w:style>
  <w:style w:type="character" w:customStyle="1" w:styleId="HeaderChar">
    <w:name w:val="Header Char"/>
    <w:basedOn w:val="DefaultParagraphFont"/>
    <w:link w:val="Header"/>
    <w:uiPriority w:val="99"/>
    <w:rsid w:val="005F5898"/>
  </w:style>
  <w:style w:type="paragraph" w:styleId="Footer">
    <w:name w:val="footer"/>
    <w:basedOn w:val="Normal"/>
    <w:link w:val="FooterChar"/>
    <w:uiPriority w:val="99"/>
    <w:unhideWhenUsed/>
    <w:rsid w:val="005F5898"/>
    <w:pPr>
      <w:tabs>
        <w:tab w:val="center" w:pos="4680"/>
        <w:tab w:val="right" w:pos="9360"/>
      </w:tabs>
    </w:pPr>
  </w:style>
  <w:style w:type="character" w:customStyle="1" w:styleId="FooterChar">
    <w:name w:val="Footer Char"/>
    <w:basedOn w:val="DefaultParagraphFont"/>
    <w:link w:val="Footer"/>
    <w:uiPriority w:val="99"/>
    <w:rsid w:val="005F5898"/>
  </w:style>
  <w:style w:type="paragraph" w:styleId="Revision">
    <w:name w:val="Revision"/>
    <w:hidden/>
    <w:uiPriority w:val="99"/>
    <w:semiHidden/>
    <w:rsid w:val="00F773E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PVCwZBU2U7cR2JiF/k9eCbNA==">AMUW2mWt6NttEGA+c/bLzF4I3/nCraUh9dFVtePC1NRQtIE4Dh2VtLB1DBQnUp7qcmEC+Rbu8l4IUMWlUNXYQNQC+aB4TYpWViuSoL6n1v+g+kCeZce4IhF0/sTWN35IM+t+9wvl2vFq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Artell, Karen</dc:creator>
  <cp:lastModifiedBy>Renata Hughes</cp:lastModifiedBy>
  <cp:revision>2</cp:revision>
  <dcterms:created xsi:type="dcterms:W3CDTF">2023-05-03T21:25:00Z</dcterms:created>
  <dcterms:modified xsi:type="dcterms:W3CDTF">2023-05-03T21:25:00Z</dcterms:modified>
</cp:coreProperties>
</file>